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b w:val="false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Calibri" w:ascii="Times New Roman" w:hAnsi="Times New Roman"/>
          <w:b w:val="false"/>
          <w:bCs w:val="false"/>
          <w:sz w:val="28"/>
          <w:szCs w:val="28"/>
        </w:rPr>
        <w:t>20</w:t>
      </w:r>
      <w:r>
        <w:rPr>
          <w:rFonts w:eastAsia="Calibri" w:ascii="Times New Roman" w:hAnsi="Times New Roman"/>
          <w:b w:val="false"/>
          <w:bCs w:val="false"/>
          <w:sz w:val="28"/>
          <w:szCs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eastAsia="Calibri" w:ascii="Times New Roman" w:hAnsi="Times New Roman"/>
          <w:b w:val="false"/>
          <w:bCs w:val="false"/>
          <w:sz w:val="28"/>
          <w:szCs w:val="28"/>
        </w:rPr>
        <w:t>77/995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с. Успенское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избирателей в поддержку выдвижения кандидата на должность главы Урупского сельского поселения Успенского района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 </w:t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rPr>
          <w:szCs w:val="28"/>
        </w:rPr>
      </w:pPr>
      <w:r>
        <w:rPr>
          <w:rFonts w:ascii="Nimbus Roman" w:hAnsi="Nimbus Roman"/>
          <w:sz w:val="28"/>
          <w:szCs w:val="28"/>
        </w:rPr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</w:t>
        <w:br/>
        <w:t xml:space="preserve"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</w:t>
      </w:r>
      <w:r>
        <w:rPr>
          <w:szCs w:val="28"/>
        </w:rPr>
        <w:t>Успенская РЕШИЛА: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1. Утвердить форму протокола об итогах сбора подписей избирателей в поддержку выдвижения кандидата на должность главы Урупского сельского поселе</w:t>
      </w:r>
      <w:r>
        <w:rPr>
          <w:szCs w:val="28"/>
        </w:rPr>
        <w:t xml:space="preserve">ния Успенского района (прилагается). 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2.Разместить настоящее решение на сайте администрации муниципального образования Успенский район (страница ТИК Успенская) в информационно-телекоммуникационной сети «Интернет».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3. Контроль за выполнением пункта 2 настоящего решения возложить на секретаря </w:t>
      </w: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hanging="0"/>
        <w:rPr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 xml:space="preserve">             </w:t>
        <w:tab/>
        <w:t xml:space="preserve">       Ю.С. Плохутина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к решению территориальной избирательной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комиссии Успенская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от «</w:t>
      </w:r>
      <w:r>
        <w:rPr>
          <w:szCs w:val="28"/>
        </w:rPr>
        <w:t>20</w:t>
      </w:r>
      <w:r>
        <w:rPr>
          <w:szCs w:val="28"/>
        </w:rPr>
        <w:t xml:space="preserve">» июня 2025 года № </w:t>
      </w:r>
      <w:r>
        <w:rPr>
          <w:szCs w:val="28"/>
        </w:rPr>
        <w:t>77/995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Cs w:val="28"/>
        </w:rPr>
      </w:pPr>
      <w:r>
        <w:rPr>
          <w:b/>
          <w:szCs w:val="28"/>
        </w:rPr>
        <w:t>ПРОТОКОЛ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об итогах сбора подписей избирателей в поддержку выдвижения кандидата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на должность главы </w:t>
      </w:r>
      <w:r>
        <w:rPr>
          <w:szCs w:val="28"/>
          <w:shd w:fill="FFFFFF" w:val="clear"/>
        </w:rPr>
        <w:t>Урупского</w:t>
      </w:r>
      <w:r>
        <w:rPr>
          <w:szCs w:val="28"/>
        </w:rPr>
        <w:t xml:space="preserve"> сельского поселения Успенского района 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Cs w:val="28"/>
        </w:rPr>
        <w:t>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кандидата в родительном падеже)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7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5"/>
        <w:gridCol w:w="1620"/>
        <w:gridCol w:w="1620"/>
        <w:gridCol w:w="1446"/>
        <w:gridCol w:w="3792"/>
      </w:tblGrid>
      <w:tr>
        <w:trPr>
          <w:cantSplit w:val="true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исключенных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(вычеркнутых) подписей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sz w:val="24"/>
          <w:szCs w:val="24"/>
        </w:rPr>
      </w:pPr>
      <w:r>
        <w:rPr>
          <w:szCs w:val="28"/>
        </w:rPr>
        <w:t>Подписи собраны в период</w:t>
      </w:r>
      <w:r>
        <w:rPr>
          <w:sz w:val="24"/>
          <w:szCs w:val="24"/>
        </w:rPr>
        <w:t xml:space="preserve"> с ___________2025 г. по __________2025 г.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17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9"/>
        <w:gridCol w:w="2692"/>
        <w:gridCol w:w="284"/>
        <w:gridCol w:w="2552"/>
      </w:tblGrid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Кандидат на должность главы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>____   __________   2025 год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2"/>
        <w:gridCol w:w="3546"/>
        <w:gridCol w:w="285"/>
        <w:gridCol w:w="2692"/>
      </w:tblGrid>
      <w:tr>
        <w:trPr/>
        <w:tc>
          <w:tcPr>
            <w:tcW w:w="2832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Данный протокол принят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962"/>
        <w:gridCol w:w="1983"/>
        <w:gridCol w:w="285"/>
        <w:gridCol w:w="2125"/>
      </w:tblGrid>
      <w:tr>
        <w:trPr/>
        <w:tc>
          <w:tcPr>
            <w:tcW w:w="496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62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>
      <w:pPr>
        <w:pStyle w:val="Normal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pacing w:val="-2"/>
          <w:sz w:val="24"/>
          <w:szCs w:val="24"/>
        </w:rPr>
      </w:pPr>
      <w:r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>
        <w:rPr>
          <w:spacing w:val="-2"/>
          <w:sz w:val="24"/>
          <w:szCs w:val="24"/>
        </w:rPr>
        <w:t>.</w:t>
      </w:r>
    </w:p>
    <w:p>
      <w:pPr>
        <w:pStyle w:val="Normal"/>
        <w:rPr>
          <w:szCs w:val="28"/>
        </w:rPr>
      </w:pPr>
      <w:r>
        <w:rPr/>
      </w:r>
    </w:p>
    <w:sectPr>
      <w:type w:val="nextPage"/>
      <w:pgSz w:w="11906" w:h="16838"/>
      <w:pgMar w:left="1425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2b0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433b82"/>
    <w:rPr>
      <w:rFonts w:ascii="Segoe UI" w:hAnsi="Segoe UI" w:cs="Segoe UI"/>
      <w:sz w:val="18"/>
      <w:szCs w:val="1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433b82"/>
    <w:pPr/>
    <w:rPr>
      <w:rFonts w:ascii="Segoe UI" w:hAnsi="Segoe UI" w:cs="Segoe UI"/>
      <w:sz w:val="18"/>
      <w:szCs w:val="18"/>
    </w:rPr>
  </w:style>
  <w:style w:type="paragraph" w:styleId="1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LibreOffice/7.3.7.2$Linux_X86_64 LibreOffice_project/30$Build-2</Application>
  <AppVersion>15.0000</AppVersion>
  <Pages>3</Pages>
  <Words>359</Words>
  <Characters>2691</Characters>
  <CharactersWithSpaces>3076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2020-06-20T13:14:00Z</dcterms:created>
  <dc:creator>Smart</dc:creator>
  <dc:description/>
  <dc:language>ru-RU</dc:language>
  <cp:lastModifiedBy/>
  <cp:lastPrinted>2019-06-21T11:37:00Z</cp:lastPrinted>
  <dcterms:modified xsi:type="dcterms:W3CDTF">2025-06-23T10:53:01Z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